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075" w:rsidRPr="00EE5075" w:rsidRDefault="00EE5075" w:rsidP="00EE5075">
      <w:pPr>
        <w:spacing w:after="0" w:line="240" w:lineRule="auto"/>
        <w:jc w:val="center"/>
        <w:rPr>
          <w:rFonts w:eastAsia="Arial Narrow" w:cstheme="minorHAnsi"/>
          <w:b/>
          <w:sz w:val="24"/>
          <w:szCs w:val="24"/>
          <w:lang w:eastAsia="it-IT"/>
        </w:rPr>
      </w:pPr>
      <w:r w:rsidRPr="00EE5075">
        <w:rPr>
          <w:rFonts w:eastAsia="Arial Narrow" w:cstheme="minorHAnsi"/>
          <w:b/>
          <w:sz w:val="24"/>
          <w:szCs w:val="24"/>
          <w:lang w:eastAsia="it-IT"/>
        </w:rPr>
        <w:t>RUBRIC</w:t>
      </w:r>
      <w:r>
        <w:rPr>
          <w:rFonts w:eastAsia="Arial Narrow" w:cstheme="minorHAnsi"/>
          <w:b/>
          <w:sz w:val="24"/>
          <w:szCs w:val="24"/>
          <w:lang w:eastAsia="it-IT"/>
        </w:rPr>
        <w:t>A DI</w:t>
      </w:r>
      <w:r w:rsidRPr="00EE5075">
        <w:rPr>
          <w:rFonts w:eastAsia="Arial Narrow" w:cstheme="minorHAnsi"/>
          <w:b/>
          <w:sz w:val="24"/>
          <w:szCs w:val="24"/>
          <w:lang w:eastAsia="it-IT"/>
        </w:rPr>
        <w:t xml:space="preserve"> VALUTATIVE di prodotto</w:t>
      </w:r>
    </w:p>
    <w:p w:rsidR="00EE5075" w:rsidRPr="00EE5075" w:rsidRDefault="00EE5075" w:rsidP="00EE5075">
      <w:pPr>
        <w:spacing w:after="0" w:line="240" w:lineRule="auto"/>
        <w:rPr>
          <w:rFonts w:eastAsia="Arial Narrow" w:cstheme="minorHAnsi"/>
          <w:b/>
          <w:sz w:val="32"/>
          <w:szCs w:val="32"/>
          <w:lang w:eastAsia="it-IT"/>
        </w:rPr>
      </w:pPr>
    </w:p>
    <w:tbl>
      <w:tblPr>
        <w:tblW w:w="1019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800"/>
        <w:gridCol w:w="1592"/>
        <w:gridCol w:w="1418"/>
        <w:gridCol w:w="1701"/>
        <w:gridCol w:w="1701"/>
        <w:gridCol w:w="1984"/>
      </w:tblGrid>
      <w:tr w:rsidR="00EE5075" w:rsidRPr="00EE5075" w:rsidTr="00E95DE5">
        <w:trPr>
          <w:trHeight w:val="920"/>
        </w:trPr>
        <w:tc>
          <w:tcPr>
            <w:tcW w:w="1800" w:type="dxa"/>
            <w:tcBorders>
              <w:top w:val="single" w:sz="8" w:space="0" w:color="BFBFBF"/>
              <w:left w:val="single" w:sz="8" w:space="0" w:color="BFBFBF"/>
              <w:bottom w:val="single" w:sz="4" w:space="0" w:color="auto"/>
              <w:right w:val="single" w:sz="8" w:space="0" w:color="BFBFBF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5075" w:rsidRPr="00EE5075" w:rsidRDefault="00EE5075" w:rsidP="00EE5075">
            <w:pPr>
              <w:spacing w:before="240" w:after="240" w:line="276" w:lineRule="auto"/>
              <w:rPr>
                <w:rFonts w:eastAsia="Calibri" w:cstheme="minorHAnsi"/>
                <w:b/>
                <w:sz w:val="24"/>
                <w:szCs w:val="24"/>
                <w:lang w:eastAsia="it-IT"/>
              </w:rPr>
            </w:pPr>
            <w:r w:rsidRPr="00EE5075">
              <w:rPr>
                <w:rFonts w:eastAsia="Calibri" w:cstheme="minorHAnsi"/>
                <w:b/>
                <w:sz w:val="24"/>
                <w:szCs w:val="24"/>
                <w:lang w:eastAsia="it-IT"/>
              </w:rPr>
              <w:t>Dimensioni</w:t>
            </w:r>
          </w:p>
        </w:tc>
        <w:tc>
          <w:tcPr>
            <w:tcW w:w="1592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5075" w:rsidRPr="00EE5075" w:rsidRDefault="00EE5075" w:rsidP="00EE5075">
            <w:pPr>
              <w:spacing w:before="240" w:after="240" w:line="276" w:lineRule="auto"/>
              <w:rPr>
                <w:rFonts w:eastAsia="Calibri" w:cstheme="minorHAnsi"/>
                <w:b/>
                <w:sz w:val="24"/>
                <w:szCs w:val="24"/>
                <w:lang w:eastAsia="it-IT"/>
              </w:rPr>
            </w:pPr>
            <w:r w:rsidRPr="00EE5075">
              <w:rPr>
                <w:rFonts w:eastAsia="Calibri" w:cstheme="minorHAnsi"/>
                <w:b/>
                <w:sz w:val="24"/>
                <w:szCs w:val="24"/>
                <w:lang w:eastAsia="it-IT"/>
              </w:rPr>
              <w:t xml:space="preserve">criteri </w:t>
            </w:r>
          </w:p>
        </w:tc>
        <w:tc>
          <w:tcPr>
            <w:tcW w:w="1418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5075" w:rsidRPr="00EE5075" w:rsidRDefault="00EE5075" w:rsidP="00EE5075">
            <w:pPr>
              <w:spacing w:before="240" w:after="0" w:line="276" w:lineRule="auto"/>
              <w:jc w:val="center"/>
              <w:rPr>
                <w:rFonts w:eastAsia="Arial Narrow" w:cstheme="minorHAnsi"/>
                <w:b/>
                <w:sz w:val="18"/>
                <w:szCs w:val="18"/>
                <w:lang w:eastAsia="it-IT"/>
              </w:rPr>
            </w:pPr>
            <w:r w:rsidRPr="00EE5075">
              <w:rPr>
                <w:rFonts w:eastAsia="Arial Narrow" w:cstheme="minorHAnsi"/>
                <w:b/>
                <w:sz w:val="18"/>
                <w:szCs w:val="18"/>
                <w:lang w:eastAsia="it-IT"/>
              </w:rPr>
              <w:t>Livello 1</w:t>
            </w:r>
          </w:p>
          <w:p w:rsidR="00EE5075" w:rsidRPr="00EE5075" w:rsidRDefault="00EE5075" w:rsidP="00EE5075">
            <w:pPr>
              <w:spacing w:before="240" w:after="0" w:line="276" w:lineRule="auto"/>
              <w:jc w:val="center"/>
              <w:rPr>
                <w:rFonts w:eastAsia="Arial Narrow" w:cstheme="minorHAnsi"/>
                <w:b/>
                <w:sz w:val="24"/>
                <w:szCs w:val="24"/>
                <w:lang w:eastAsia="it-IT"/>
              </w:rPr>
            </w:pPr>
            <w:r w:rsidRPr="00EE507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In via di prima acquisizione</w:t>
            </w:r>
          </w:p>
        </w:tc>
        <w:tc>
          <w:tcPr>
            <w:tcW w:w="1701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5075" w:rsidRPr="00EE5075" w:rsidRDefault="00EE5075" w:rsidP="00EE5075">
            <w:pPr>
              <w:spacing w:before="240" w:after="0" w:line="276" w:lineRule="auto"/>
              <w:jc w:val="center"/>
              <w:rPr>
                <w:rFonts w:eastAsia="Arial Narrow" w:cstheme="minorHAnsi"/>
                <w:b/>
                <w:sz w:val="18"/>
                <w:szCs w:val="18"/>
                <w:lang w:eastAsia="it-IT"/>
              </w:rPr>
            </w:pPr>
            <w:r w:rsidRPr="00EE5075">
              <w:rPr>
                <w:rFonts w:eastAsia="Arial Narrow" w:cstheme="minorHAnsi"/>
                <w:b/>
                <w:sz w:val="18"/>
                <w:szCs w:val="18"/>
                <w:lang w:eastAsia="it-IT"/>
              </w:rPr>
              <w:t>Livello 2</w:t>
            </w:r>
          </w:p>
          <w:p w:rsidR="00EE5075" w:rsidRPr="00EE5075" w:rsidRDefault="00EE5075" w:rsidP="00EE5075">
            <w:pPr>
              <w:spacing w:before="240" w:after="0" w:line="276" w:lineRule="auto"/>
              <w:jc w:val="center"/>
              <w:rPr>
                <w:rFonts w:eastAsia="Arial Narrow" w:cstheme="minorHAnsi"/>
                <w:b/>
                <w:sz w:val="24"/>
                <w:szCs w:val="24"/>
                <w:lang w:eastAsia="it-IT"/>
              </w:rPr>
            </w:pPr>
            <w:r w:rsidRPr="00EE507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base</w:t>
            </w:r>
          </w:p>
        </w:tc>
        <w:tc>
          <w:tcPr>
            <w:tcW w:w="1701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5075" w:rsidRPr="00EE5075" w:rsidRDefault="00EE5075" w:rsidP="00EE5075">
            <w:pPr>
              <w:spacing w:before="240" w:after="0" w:line="276" w:lineRule="auto"/>
              <w:jc w:val="center"/>
              <w:rPr>
                <w:rFonts w:eastAsia="Arial Narrow" w:cstheme="minorHAnsi"/>
                <w:b/>
                <w:sz w:val="18"/>
                <w:szCs w:val="18"/>
                <w:lang w:eastAsia="it-IT"/>
              </w:rPr>
            </w:pPr>
            <w:r w:rsidRPr="00EE5075">
              <w:rPr>
                <w:rFonts w:eastAsia="Arial Narrow" w:cstheme="minorHAnsi"/>
                <w:b/>
                <w:sz w:val="18"/>
                <w:szCs w:val="18"/>
                <w:lang w:eastAsia="it-IT"/>
              </w:rPr>
              <w:t>Livello 3</w:t>
            </w:r>
          </w:p>
          <w:p w:rsidR="00EE5075" w:rsidRPr="00EE5075" w:rsidRDefault="00EE5075" w:rsidP="00EE5075">
            <w:pPr>
              <w:spacing w:before="240" w:after="0" w:line="276" w:lineRule="auto"/>
              <w:jc w:val="center"/>
              <w:rPr>
                <w:rFonts w:eastAsia="Arial Narrow" w:cstheme="minorHAnsi"/>
                <w:b/>
                <w:sz w:val="24"/>
                <w:szCs w:val="24"/>
                <w:lang w:eastAsia="it-IT"/>
              </w:rPr>
            </w:pPr>
            <w:r w:rsidRPr="00EE507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intermedio</w:t>
            </w:r>
          </w:p>
        </w:tc>
        <w:tc>
          <w:tcPr>
            <w:tcW w:w="1984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5075" w:rsidRPr="00EE5075" w:rsidRDefault="00EE5075" w:rsidP="00EE5075">
            <w:pPr>
              <w:spacing w:before="240" w:after="0" w:line="276" w:lineRule="auto"/>
              <w:jc w:val="center"/>
              <w:rPr>
                <w:rFonts w:eastAsia="Arial Narrow" w:cstheme="minorHAnsi"/>
                <w:b/>
                <w:sz w:val="18"/>
                <w:szCs w:val="18"/>
                <w:lang w:eastAsia="it-IT"/>
              </w:rPr>
            </w:pPr>
            <w:r w:rsidRPr="00EE5075">
              <w:rPr>
                <w:rFonts w:eastAsia="Arial Narrow" w:cstheme="minorHAnsi"/>
                <w:b/>
                <w:sz w:val="18"/>
                <w:szCs w:val="18"/>
                <w:lang w:eastAsia="it-IT"/>
              </w:rPr>
              <w:t>Livello 4</w:t>
            </w:r>
          </w:p>
          <w:p w:rsidR="00EE5075" w:rsidRPr="00EE5075" w:rsidRDefault="00EE5075" w:rsidP="00EE5075">
            <w:pPr>
              <w:spacing w:before="240" w:after="0" w:line="276" w:lineRule="auto"/>
              <w:jc w:val="center"/>
              <w:rPr>
                <w:rFonts w:eastAsia="Arial Narrow" w:cstheme="minorHAnsi"/>
                <w:b/>
                <w:sz w:val="24"/>
                <w:szCs w:val="24"/>
                <w:lang w:eastAsia="it-IT"/>
              </w:rPr>
            </w:pPr>
            <w:r w:rsidRPr="00EE507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avanzato</w:t>
            </w:r>
          </w:p>
        </w:tc>
      </w:tr>
      <w:tr w:rsidR="00EE5075" w:rsidRPr="00EE5075" w:rsidTr="00E95DE5">
        <w:trPr>
          <w:trHeight w:val="2580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E5075" w:rsidRPr="00EE5075" w:rsidRDefault="00EE5075" w:rsidP="00EE5075">
            <w:pPr>
              <w:spacing w:after="0" w:line="276" w:lineRule="auto"/>
              <w:rPr>
                <w:rFonts w:eastAsia="Arial Narrow" w:cstheme="minorHAnsi"/>
                <w:b/>
                <w:sz w:val="24"/>
                <w:szCs w:val="24"/>
                <w:lang w:eastAsia="it-IT"/>
              </w:rPr>
            </w:pPr>
            <w:r w:rsidRPr="00EE507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 xml:space="preserve">Correttezza, </w:t>
            </w:r>
          </w:p>
          <w:p w:rsidR="00EE5075" w:rsidRPr="00EE5075" w:rsidRDefault="00EE5075" w:rsidP="00EE5075">
            <w:pPr>
              <w:spacing w:after="0" w:line="276" w:lineRule="auto"/>
              <w:rPr>
                <w:rFonts w:eastAsia="Arial Narrow" w:cstheme="minorHAnsi"/>
                <w:b/>
                <w:sz w:val="24"/>
                <w:szCs w:val="24"/>
                <w:lang w:eastAsia="it-IT"/>
              </w:rPr>
            </w:pPr>
            <w:r w:rsidRPr="00EE507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Precisione, Funzionalità.</w:t>
            </w:r>
          </w:p>
          <w:p w:rsidR="00EE5075" w:rsidRPr="00EE5075" w:rsidRDefault="00EE5075" w:rsidP="00EE5075">
            <w:pPr>
              <w:spacing w:after="0" w:line="276" w:lineRule="auto"/>
              <w:rPr>
                <w:rFonts w:eastAsia="Arial Narrow" w:cstheme="minorHAnsi"/>
                <w:b/>
                <w:sz w:val="24"/>
                <w:szCs w:val="24"/>
                <w:lang w:eastAsia="it-IT"/>
              </w:rPr>
            </w:pPr>
          </w:p>
        </w:tc>
        <w:tc>
          <w:tcPr>
            <w:tcW w:w="1592" w:type="dxa"/>
            <w:tcBorders>
              <w:top w:val="nil"/>
              <w:left w:val="single" w:sz="4" w:space="0" w:color="auto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5075" w:rsidRPr="00EE5075" w:rsidRDefault="00EE5075" w:rsidP="00EE5075">
            <w:pPr>
              <w:spacing w:before="240" w:after="0" w:line="276" w:lineRule="auto"/>
              <w:rPr>
                <w:rFonts w:eastAsia="Arial Narrow" w:cstheme="minorHAnsi"/>
                <w:b/>
                <w:sz w:val="24"/>
                <w:szCs w:val="24"/>
                <w:lang w:eastAsia="it-IT"/>
              </w:rPr>
            </w:pPr>
            <w:r w:rsidRPr="00EE507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Correttezza, completezza.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5075" w:rsidRPr="00EE5075" w:rsidRDefault="00EE5075" w:rsidP="00EE5075">
            <w:pPr>
              <w:spacing w:before="240" w:after="240" w:line="276" w:lineRule="auto"/>
              <w:rPr>
                <w:rFonts w:eastAsia="Calibri" w:cstheme="minorHAnsi"/>
                <w:b/>
                <w:sz w:val="18"/>
                <w:szCs w:val="18"/>
                <w:lang w:eastAsia="it-IT"/>
              </w:rPr>
            </w:pPr>
            <w:r w:rsidRPr="00EE5075">
              <w:rPr>
                <w:rFonts w:eastAsia="Calibri" w:cstheme="minorHAnsi"/>
                <w:b/>
                <w:sz w:val="18"/>
                <w:szCs w:val="18"/>
                <w:lang w:eastAsia="it-IT"/>
              </w:rPr>
              <w:t>Il prodotto è sostanzialmente corretto, pur presentando incompletezze in alcune parti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5075" w:rsidRPr="00EE5075" w:rsidRDefault="00EE5075" w:rsidP="00EE5075">
            <w:pPr>
              <w:spacing w:before="240" w:after="240" w:line="276" w:lineRule="auto"/>
              <w:rPr>
                <w:rFonts w:eastAsia="Calibri" w:cstheme="minorHAnsi"/>
                <w:b/>
                <w:sz w:val="18"/>
                <w:szCs w:val="18"/>
                <w:lang w:eastAsia="it-IT"/>
              </w:rPr>
            </w:pPr>
            <w:r w:rsidRPr="00EE5075">
              <w:rPr>
                <w:rFonts w:eastAsia="Calibri" w:cstheme="minorHAnsi"/>
                <w:b/>
                <w:sz w:val="18"/>
                <w:szCs w:val="18"/>
                <w:lang w:eastAsia="it-IT"/>
              </w:rPr>
              <w:t>Il prodotto è correttamente eseguito e completo, rispondente in modo sufficiente ai parametri della consegna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5075" w:rsidRPr="00EE5075" w:rsidRDefault="00EE5075" w:rsidP="00EE5075">
            <w:pPr>
              <w:spacing w:before="240" w:after="240" w:line="276" w:lineRule="auto"/>
              <w:rPr>
                <w:rFonts w:eastAsia="Calibri" w:cstheme="minorHAnsi"/>
                <w:b/>
                <w:sz w:val="18"/>
                <w:szCs w:val="18"/>
                <w:lang w:eastAsia="it-IT"/>
              </w:rPr>
            </w:pPr>
            <w:r w:rsidRPr="00EE5075">
              <w:rPr>
                <w:rFonts w:eastAsia="Calibri" w:cstheme="minorHAnsi"/>
                <w:b/>
                <w:sz w:val="18"/>
                <w:szCs w:val="18"/>
                <w:lang w:eastAsia="it-IT"/>
              </w:rPr>
              <w:t>Il prodotto è completo in tutte le sue parti, correttamente eseguito e rispondente a tutti i parametri della consegna, con soluzioni originali.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5075" w:rsidRPr="00EE5075" w:rsidRDefault="00EE5075" w:rsidP="00EE5075">
            <w:pPr>
              <w:spacing w:before="240" w:after="240" w:line="276" w:lineRule="auto"/>
              <w:rPr>
                <w:rFonts w:eastAsia="Calibri" w:cstheme="minorHAnsi"/>
                <w:b/>
                <w:sz w:val="18"/>
                <w:szCs w:val="18"/>
                <w:lang w:eastAsia="it-IT"/>
              </w:rPr>
            </w:pPr>
            <w:r w:rsidRPr="00EE5075">
              <w:rPr>
                <w:rFonts w:eastAsia="Calibri" w:cstheme="minorHAnsi"/>
                <w:b/>
                <w:sz w:val="18"/>
                <w:szCs w:val="18"/>
                <w:lang w:eastAsia="it-IT"/>
              </w:rPr>
              <w:t>Il prodotto è completo in tutte le sue parti, correttamente eseguito e pienamente rispondente a tutti i parametri della consegna, con soluzioni originali e apporti personali</w:t>
            </w:r>
          </w:p>
        </w:tc>
      </w:tr>
      <w:tr w:rsidR="00EE5075" w:rsidRPr="00EE5075" w:rsidTr="00E95DE5">
        <w:trPr>
          <w:trHeight w:val="2760"/>
        </w:trPr>
        <w:tc>
          <w:tcPr>
            <w:tcW w:w="1800" w:type="dxa"/>
            <w:vMerge/>
            <w:tcBorders>
              <w:top w:val="single" w:sz="8" w:space="0" w:color="BFBF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5075" w:rsidRPr="00EE5075" w:rsidRDefault="00EE5075" w:rsidP="00EE5075">
            <w:pPr>
              <w:spacing w:after="0" w:line="240" w:lineRule="auto"/>
              <w:rPr>
                <w:rFonts w:eastAsia="Arial Narrow" w:cstheme="minorHAnsi"/>
                <w:b/>
                <w:sz w:val="32"/>
                <w:szCs w:val="32"/>
                <w:lang w:eastAsia="it-IT"/>
              </w:rPr>
            </w:pPr>
          </w:p>
        </w:tc>
        <w:tc>
          <w:tcPr>
            <w:tcW w:w="1592" w:type="dxa"/>
            <w:tcBorders>
              <w:top w:val="nil"/>
              <w:left w:val="single" w:sz="4" w:space="0" w:color="auto"/>
              <w:bottom w:val="single" w:sz="8" w:space="0" w:color="BFBFBF"/>
              <w:right w:val="single" w:sz="8" w:space="0" w:color="BFBFBF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5075" w:rsidRPr="00EE5075" w:rsidRDefault="00EE5075" w:rsidP="00EE5075">
            <w:pPr>
              <w:spacing w:after="0" w:line="276" w:lineRule="auto"/>
              <w:rPr>
                <w:rFonts w:eastAsia="Arial Narrow" w:cstheme="minorHAnsi"/>
                <w:b/>
                <w:sz w:val="24"/>
                <w:szCs w:val="24"/>
                <w:lang w:eastAsia="it-IT"/>
              </w:rPr>
            </w:pPr>
            <w:r w:rsidRPr="00EE507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Precisione, funzionalità,</w:t>
            </w:r>
          </w:p>
          <w:p w:rsidR="00EE5075" w:rsidRPr="00EE5075" w:rsidRDefault="00EE5075" w:rsidP="00EE5075">
            <w:pPr>
              <w:spacing w:after="0" w:line="276" w:lineRule="auto"/>
              <w:rPr>
                <w:rFonts w:eastAsia="Arial Narrow" w:cstheme="minorHAnsi"/>
                <w:b/>
                <w:sz w:val="24"/>
                <w:szCs w:val="24"/>
                <w:lang w:eastAsia="it-IT"/>
              </w:rPr>
            </w:pPr>
            <w:r w:rsidRPr="00EE507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efficacia,</w:t>
            </w:r>
          </w:p>
          <w:p w:rsidR="00EE5075" w:rsidRPr="00EE5075" w:rsidRDefault="00EE5075" w:rsidP="00EE5075">
            <w:pPr>
              <w:spacing w:after="0" w:line="276" w:lineRule="auto"/>
              <w:rPr>
                <w:rFonts w:eastAsia="Arial Narrow" w:cstheme="minorHAnsi"/>
                <w:b/>
                <w:sz w:val="24"/>
                <w:szCs w:val="24"/>
                <w:lang w:eastAsia="it-IT"/>
              </w:rPr>
            </w:pPr>
            <w:r w:rsidRPr="00EE5075">
              <w:rPr>
                <w:rFonts w:eastAsia="Arial Narrow" w:cstheme="minorHAnsi"/>
                <w:b/>
                <w:sz w:val="24"/>
                <w:szCs w:val="24"/>
                <w:lang w:eastAsia="it-IT"/>
              </w:rPr>
              <w:t>estetica.</w:t>
            </w:r>
          </w:p>
          <w:p w:rsidR="00EE5075" w:rsidRPr="00EE5075" w:rsidRDefault="00EE5075" w:rsidP="00EE5075">
            <w:pPr>
              <w:spacing w:after="0" w:line="276" w:lineRule="auto"/>
              <w:rPr>
                <w:rFonts w:eastAsia="Arial Narrow" w:cstheme="minorHAnsi"/>
                <w:b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5075" w:rsidRPr="00EE5075" w:rsidRDefault="00EE5075" w:rsidP="00EE5075">
            <w:pPr>
              <w:spacing w:after="0" w:line="276" w:lineRule="auto"/>
              <w:rPr>
                <w:rFonts w:eastAsia="Arial Narrow" w:cstheme="minorHAnsi"/>
                <w:b/>
                <w:sz w:val="18"/>
                <w:szCs w:val="18"/>
                <w:lang w:eastAsia="it-IT"/>
              </w:rPr>
            </w:pPr>
            <w:r w:rsidRPr="00EE5075">
              <w:rPr>
                <w:rFonts w:eastAsia="Arial Narrow" w:cstheme="minorHAnsi"/>
                <w:b/>
                <w:sz w:val="18"/>
                <w:szCs w:val="18"/>
                <w:lang w:eastAsia="it-IT"/>
              </w:rPr>
              <w:t>Le soluzioni adottate con aiuto, presentano alcune imprecisioni che limitano la funzionalità al minimo.</w:t>
            </w:r>
          </w:p>
          <w:p w:rsidR="00EE5075" w:rsidRPr="00EE5075" w:rsidRDefault="00EE5075" w:rsidP="00EE5075">
            <w:pPr>
              <w:spacing w:after="0" w:line="276" w:lineRule="auto"/>
              <w:rPr>
                <w:rFonts w:eastAsia="Arial Narrow" w:cstheme="minorHAnsi"/>
                <w:b/>
                <w:sz w:val="18"/>
                <w:szCs w:val="18"/>
                <w:lang w:eastAsia="it-IT"/>
              </w:rPr>
            </w:pPr>
            <w:r w:rsidRPr="00EE5075">
              <w:rPr>
                <w:rFonts w:eastAsia="Arial Narrow" w:cstheme="minorHAnsi"/>
                <w:b/>
                <w:sz w:val="18"/>
                <w:szCs w:val="18"/>
                <w:lang w:eastAsia="it-IT"/>
              </w:rPr>
              <w:t>Il prodotto è poco curato.</w:t>
            </w:r>
          </w:p>
          <w:p w:rsidR="00EE5075" w:rsidRPr="00EE5075" w:rsidRDefault="00EE5075" w:rsidP="00EE5075">
            <w:pPr>
              <w:spacing w:before="240" w:after="0" w:line="276" w:lineRule="auto"/>
              <w:rPr>
                <w:rFonts w:eastAsia="Arial Narrow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5075" w:rsidRPr="00EE5075" w:rsidRDefault="00EE5075" w:rsidP="00EE5075">
            <w:pPr>
              <w:spacing w:after="0" w:line="276" w:lineRule="auto"/>
              <w:rPr>
                <w:rFonts w:eastAsia="Arial Narrow" w:cstheme="minorHAnsi"/>
                <w:b/>
                <w:sz w:val="18"/>
                <w:szCs w:val="18"/>
                <w:lang w:eastAsia="it-IT"/>
              </w:rPr>
            </w:pPr>
            <w:r w:rsidRPr="00EE5075">
              <w:rPr>
                <w:rFonts w:eastAsia="Arial Narrow" w:cstheme="minorHAnsi"/>
                <w:b/>
                <w:sz w:val="18"/>
                <w:szCs w:val="18"/>
                <w:lang w:eastAsia="it-IT"/>
              </w:rPr>
              <w:t>Le soluzioni adottate sono complessivamente precise e funzionali. Il prodotto è curato in modo sufficiente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5075" w:rsidRPr="00EE5075" w:rsidRDefault="00EE5075" w:rsidP="00EE5075">
            <w:pPr>
              <w:spacing w:after="0" w:line="276" w:lineRule="auto"/>
              <w:rPr>
                <w:rFonts w:eastAsia="Calibri" w:cstheme="minorHAnsi"/>
                <w:b/>
                <w:sz w:val="18"/>
                <w:szCs w:val="18"/>
                <w:lang w:eastAsia="it-IT"/>
              </w:rPr>
            </w:pPr>
            <w:r w:rsidRPr="00EE5075">
              <w:rPr>
                <w:rFonts w:eastAsia="Calibri" w:cstheme="minorHAnsi"/>
                <w:b/>
                <w:sz w:val="18"/>
                <w:szCs w:val="18"/>
                <w:lang w:eastAsia="it-IT"/>
              </w:rPr>
              <w:t>Le soluzioni adottate sono precise, pienamente funzionali ed efficaci dal punto di vista pratico.</w:t>
            </w:r>
          </w:p>
          <w:p w:rsidR="00EE5075" w:rsidRPr="00EE5075" w:rsidRDefault="00EE5075" w:rsidP="00EE5075">
            <w:pPr>
              <w:spacing w:after="0" w:line="276" w:lineRule="auto"/>
              <w:rPr>
                <w:rFonts w:eastAsia="Calibri" w:cstheme="minorHAnsi"/>
                <w:b/>
                <w:sz w:val="18"/>
                <w:szCs w:val="18"/>
                <w:lang w:eastAsia="it-IT"/>
              </w:rPr>
            </w:pPr>
            <w:r w:rsidRPr="00EE5075">
              <w:rPr>
                <w:rFonts w:eastAsia="Calibri" w:cstheme="minorHAnsi"/>
                <w:b/>
                <w:sz w:val="18"/>
                <w:szCs w:val="18"/>
                <w:lang w:eastAsia="it-IT"/>
              </w:rPr>
              <w:t>Il prodotto è curato e soddisfa i canoni estetici richiesti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5075" w:rsidRPr="00EE5075" w:rsidRDefault="00EE5075" w:rsidP="00EE5075">
            <w:pPr>
              <w:spacing w:after="240" w:line="276" w:lineRule="auto"/>
              <w:rPr>
                <w:rFonts w:eastAsia="Calibri" w:cstheme="minorHAnsi"/>
                <w:b/>
                <w:sz w:val="18"/>
                <w:szCs w:val="18"/>
                <w:lang w:eastAsia="it-IT"/>
              </w:rPr>
            </w:pPr>
            <w:r w:rsidRPr="00EE5075">
              <w:rPr>
                <w:rFonts w:eastAsia="Calibri" w:cstheme="minorHAnsi"/>
                <w:b/>
                <w:sz w:val="18"/>
                <w:szCs w:val="18"/>
                <w:lang w:eastAsia="it-IT"/>
              </w:rPr>
              <w:t>Le soluzioni adottate sono precise, pienamente funzionali ed efficaci dal punto di vista pratico e presentano personalizzazioni originali per l’aspetto estetico</w:t>
            </w:r>
          </w:p>
        </w:tc>
      </w:tr>
    </w:tbl>
    <w:p w:rsidR="00EE5075" w:rsidRPr="00EE5075" w:rsidRDefault="00EE5075" w:rsidP="00EE5075">
      <w:pPr>
        <w:spacing w:after="0" w:line="240" w:lineRule="auto"/>
        <w:outlineLvl w:val="4"/>
        <w:rPr>
          <w:rFonts w:eastAsia="Arial Narrow" w:cstheme="minorHAnsi"/>
          <w:b/>
          <w:bCs/>
          <w:iCs/>
          <w:sz w:val="18"/>
          <w:szCs w:val="18"/>
          <w:lang w:eastAsia="it-IT"/>
        </w:rPr>
      </w:pPr>
    </w:p>
    <w:p w:rsidR="005744D7" w:rsidRDefault="005744D7"/>
    <w:sectPr w:rsidR="005744D7" w:rsidSect="00AB58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EE5075"/>
    <w:rsid w:val="005744D7"/>
    <w:rsid w:val="005E494B"/>
    <w:rsid w:val="00AB5811"/>
    <w:rsid w:val="00CA38FE"/>
    <w:rsid w:val="00D318CC"/>
    <w:rsid w:val="00EE50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B581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Mariaida Carducci</dc:creator>
  <cp:lastModifiedBy>M.FRANCESCA BARTOLI</cp:lastModifiedBy>
  <cp:revision>3</cp:revision>
  <dcterms:created xsi:type="dcterms:W3CDTF">2021-11-23T10:48:00Z</dcterms:created>
  <dcterms:modified xsi:type="dcterms:W3CDTF">2021-11-24T07:57:00Z</dcterms:modified>
</cp:coreProperties>
</file>