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EE3B7" w14:textId="77777777" w:rsidR="00AC0F29" w:rsidRDefault="00026F1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Piano di Formazione e valorizzazione del personale triennale</w:t>
      </w:r>
    </w:p>
    <w:p w14:paraId="4112CE07" w14:textId="77777777" w:rsidR="00AC0F29" w:rsidRDefault="00026F1B">
      <w:pPr>
        <w:spacing w:after="0"/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>2022-2025</w:t>
      </w:r>
    </w:p>
    <w:p w14:paraId="0976C7A0" w14:textId="77777777" w:rsidR="00AC0F29" w:rsidRDefault="00026F1B">
      <w:pPr>
        <w:spacing w:after="0"/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>Legge 107/2015, art. 1, comma 124</w:t>
      </w:r>
    </w:p>
    <w:p w14:paraId="2CD4F9E0" w14:textId="77777777" w:rsidR="00AC0F29" w:rsidRDefault="00AC0F29">
      <w:pPr>
        <w:spacing w:after="0"/>
        <w:jc w:val="both"/>
        <w:rPr>
          <w:b/>
          <w:sz w:val="28"/>
          <w:szCs w:val="28"/>
        </w:rPr>
      </w:pPr>
    </w:p>
    <w:p w14:paraId="0182DB6C" w14:textId="77777777" w:rsidR="00AC0F29" w:rsidRDefault="00AC0F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2877EF" w14:textId="77777777" w:rsidR="00AC0F29" w:rsidRDefault="00026F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piano riporta tutte le attività formative pianificate all’interno dell’I.C. di Tolfa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2024/25 e il loro stato di avanzamento.</w:t>
      </w:r>
    </w:p>
    <w:tbl>
      <w:tblPr>
        <w:tblStyle w:val="a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1418"/>
        <w:gridCol w:w="1134"/>
        <w:gridCol w:w="1559"/>
        <w:gridCol w:w="1843"/>
      </w:tblGrid>
      <w:tr w:rsidR="00AC0F29" w14:paraId="42392010" w14:textId="77777777">
        <w:trPr>
          <w:trHeight w:val="598"/>
        </w:trPr>
        <w:tc>
          <w:tcPr>
            <w:tcW w:w="10207" w:type="dxa"/>
            <w:gridSpan w:val="6"/>
            <w:shd w:val="clear" w:color="auto" w:fill="D5DCE4"/>
          </w:tcPr>
          <w:p w14:paraId="6F8DBA0E" w14:textId="77777777" w:rsidR="00AC0F29" w:rsidRDefault="00026F1B">
            <w:pPr>
              <w:ind w:left="-384"/>
              <w:jc w:val="center"/>
              <w:rPr>
                <w:rFonts w:eastAsia="Calibri" w:cs="Calibri"/>
                <w:b/>
                <w:sz w:val="36"/>
                <w:szCs w:val="36"/>
              </w:rPr>
            </w:pPr>
            <w:bookmarkStart w:id="0" w:name="_heading=h.gjdgxs" w:colFirst="0" w:colLast="0"/>
            <w:bookmarkEnd w:id="0"/>
            <w:r>
              <w:rPr>
                <w:rFonts w:eastAsia="Calibri" w:cs="Calibri"/>
                <w:b/>
                <w:sz w:val="36"/>
                <w:szCs w:val="36"/>
              </w:rPr>
              <w:t>PIANO DI FORMAZIONE I.C. di Tolfa</w:t>
            </w:r>
          </w:p>
          <w:p w14:paraId="2B279333" w14:textId="77777777" w:rsidR="00AC0F29" w:rsidRDefault="00026F1B">
            <w:pPr>
              <w:ind w:left="-384"/>
              <w:jc w:val="center"/>
              <w:rPr>
                <w:rFonts w:eastAsia="Calibri" w:cs="Calibri"/>
                <w:b/>
                <w:sz w:val="36"/>
                <w:szCs w:val="36"/>
              </w:rPr>
            </w:pPr>
            <w:r>
              <w:rPr>
                <w:rFonts w:eastAsia="Calibri" w:cs="Calibri"/>
                <w:b/>
                <w:sz w:val="36"/>
                <w:szCs w:val="36"/>
              </w:rPr>
              <w:t>A.S. 202</w:t>
            </w:r>
            <w:r>
              <w:rPr>
                <w:b/>
                <w:sz w:val="36"/>
                <w:szCs w:val="36"/>
              </w:rPr>
              <w:t>4</w:t>
            </w:r>
            <w:r>
              <w:rPr>
                <w:rFonts w:eastAsia="Calibri" w:cs="Calibri"/>
                <w:b/>
                <w:sz w:val="36"/>
                <w:szCs w:val="36"/>
              </w:rPr>
              <w:t>-202</w:t>
            </w:r>
            <w:r>
              <w:rPr>
                <w:b/>
                <w:sz w:val="36"/>
                <w:szCs w:val="36"/>
              </w:rPr>
              <w:t>5</w:t>
            </w:r>
          </w:p>
          <w:p w14:paraId="2846E12C" w14:textId="77777777" w:rsidR="00AC0F29" w:rsidRDefault="00AC0F29">
            <w:pPr>
              <w:ind w:left="-384"/>
              <w:jc w:val="center"/>
              <w:rPr>
                <w:rFonts w:eastAsia="Calibri" w:cs="Calibri"/>
                <w:b/>
                <w:sz w:val="36"/>
                <w:szCs w:val="36"/>
              </w:rPr>
            </w:pPr>
          </w:p>
        </w:tc>
      </w:tr>
      <w:tr w:rsidR="00AC0F29" w14:paraId="400F45C7" w14:textId="77777777">
        <w:trPr>
          <w:trHeight w:val="597"/>
        </w:trPr>
        <w:tc>
          <w:tcPr>
            <w:tcW w:w="10207" w:type="dxa"/>
            <w:gridSpan w:val="6"/>
            <w:shd w:val="clear" w:color="auto" w:fill="D5DCE4"/>
          </w:tcPr>
          <w:p w14:paraId="248FDFCE" w14:textId="77777777" w:rsidR="00AC0F29" w:rsidRDefault="00026F1B">
            <w:pPr>
              <w:ind w:left="-384"/>
              <w:jc w:val="center"/>
              <w:rPr>
                <w:rFonts w:eastAsia="Calibri" w:cs="Calibri"/>
                <w:b/>
                <w:sz w:val="36"/>
                <w:szCs w:val="36"/>
              </w:rPr>
            </w:pPr>
            <w:r>
              <w:rPr>
                <w:rFonts w:eastAsia="Calibri" w:cs="Calibri"/>
                <w:b/>
                <w:sz w:val="36"/>
                <w:szCs w:val="36"/>
              </w:rPr>
              <w:t>Corsi organizzati all’interno dell’I. C. di Tolfa</w:t>
            </w:r>
          </w:p>
          <w:p w14:paraId="3E899B15" w14:textId="77777777" w:rsidR="00AC0F29" w:rsidRDefault="00AC0F29">
            <w:pPr>
              <w:ind w:left="-384"/>
              <w:jc w:val="center"/>
              <w:rPr>
                <w:rFonts w:eastAsia="Calibri" w:cs="Calibri"/>
                <w:b/>
                <w:sz w:val="36"/>
                <w:szCs w:val="36"/>
              </w:rPr>
            </w:pPr>
          </w:p>
        </w:tc>
      </w:tr>
      <w:tr w:rsidR="00AC0F29" w14:paraId="454E4A2B" w14:textId="77777777">
        <w:trPr>
          <w:trHeight w:val="866"/>
        </w:trPr>
        <w:tc>
          <w:tcPr>
            <w:tcW w:w="1985" w:type="dxa"/>
            <w:shd w:val="clear" w:color="auto" w:fill="F2F2F2"/>
          </w:tcPr>
          <w:p w14:paraId="24F4B245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Priorità formativa</w:t>
            </w:r>
          </w:p>
        </w:tc>
        <w:tc>
          <w:tcPr>
            <w:tcW w:w="2268" w:type="dxa"/>
            <w:shd w:val="clear" w:color="auto" w:fill="F2F2F2"/>
          </w:tcPr>
          <w:p w14:paraId="5A67C5C6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Unità formativa</w:t>
            </w:r>
          </w:p>
        </w:tc>
        <w:tc>
          <w:tcPr>
            <w:tcW w:w="1418" w:type="dxa"/>
            <w:shd w:val="clear" w:color="auto" w:fill="F2F2F2"/>
          </w:tcPr>
          <w:p w14:paraId="5A1B2C6C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134" w:type="dxa"/>
            <w:shd w:val="clear" w:color="auto" w:fill="F2F2F2"/>
          </w:tcPr>
          <w:p w14:paraId="5F840FDD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Durata</w:t>
            </w:r>
          </w:p>
        </w:tc>
        <w:tc>
          <w:tcPr>
            <w:tcW w:w="1559" w:type="dxa"/>
            <w:shd w:val="clear" w:color="auto" w:fill="F2F2F2"/>
          </w:tcPr>
          <w:p w14:paraId="686168F3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Destinatari</w:t>
            </w:r>
          </w:p>
        </w:tc>
        <w:tc>
          <w:tcPr>
            <w:tcW w:w="1843" w:type="dxa"/>
            <w:shd w:val="clear" w:color="auto" w:fill="F2F2F2"/>
          </w:tcPr>
          <w:p w14:paraId="7C04200B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Docente relatore</w:t>
            </w:r>
          </w:p>
        </w:tc>
      </w:tr>
      <w:tr w:rsidR="00AC0F29" w14:paraId="5749EC14" w14:textId="77777777">
        <w:trPr>
          <w:trHeight w:val="143"/>
        </w:trPr>
        <w:tc>
          <w:tcPr>
            <w:tcW w:w="1985" w:type="dxa"/>
            <w:vMerge w:val="restart"/>
            <w:shd w:val="clear" w:color="auto" w:fill="F2F2F2"/>
            <w:vAlign w:val="bottom"/>
          </w:tcPr>
          <w:p w14:paraId="67803D58" w14:textId="77777777" w:rsidR="00AC0F29" w:rsidRDefault="00026F1B">
            <w:pPr>
              <w:jc w:val="center"/>
              <w:rPr>
                <w:rFonts w:eastAsia="Calibri" w:cs="Calibri"/>
                <w:b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eastAsia="Calibri" w:cs="Calibri"/>
                <w:b/>
                <w:sz w:val="24"/>
                <w:szCs w:val="24"/>
              </w:rPr>
              <w:t>Competenze di cittadinanza e cittadinanza globale</w:t>
            </w:r>
          </w:p>
          <w:p w14:paraId="3DBE3E1F" w14:textId="77777777" w:rsidR="00AC0F29" w:rsidRDefault="00026F1B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“</w:t>
            </w:r>
            <w:r>
              <w:rPr>
                <w:rFonts w:eastAsia="Calibri" w:cs="Calibri"/>
                <w:b/>
                <w:i/>
                <w:sz w:val="24"/>
                <w:szCs w:val="24"/>
              </w:rPr>
              <w:t>Sicurezza a scuola</w:t>
            </w:r>
            <w:r>
              <w:rPr>
                <w:rFonts w:eastAsia="Calibri" w:cs="Calibri"/>
                <w:b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2F2F2"/>
          </w:tcPr>
          <w:p w14:paraId="46620D58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Corso: "Organizzazione della prevenzione, ruoli, responsabilità e procedure”.</w:t>
            </w:r>
          </w:p>
        </w:tc>
        <w:tc>
          <w:tcPr>
            <w:tcW w:w="1418" w:type="dxa"/>
            <w:shd w:val="clear" w:color="auto" w:fill="F2F2F2"/>
          </w:tcPr>
          <w:p w14:paraId="3AA6B9E4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rFonts w:eastAsia="Calibri" w:cs="Calibri"/>
                <w:sz w:val="24"/>
                <w:szCs w:val="24"/>
              </w:rPr>
              <w:t>ettembre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</w:t>
            </w:r>
          </w:p>
          <w:p w14:paraId="29364043" w14:textId="77777777" w:rsidR="00AC0F29" w:rsidRDefault="00AC0F29">
            <w:pPr>
              <w:rPr>
                <w:rFonts w:eastAsia="Calibri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/>
          </w:tcPr>
          <w:p w14:paraId="214C1B6A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Modulo di 1.5 h</w:t>
            </w:r>
          </w:p>
        </w:tc>
        <w:tc>
          <w:tcPr>
            <w:tcW w:w="1559" w:type="dxa"/>
            <w:shd w:val="clear" w:color="auto" w:fill="F2F2F2"/>
          </w:tcPr>
          <w:p w14:paraId="7FC47983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Docenti e ATA</w:t>
            </w:r>
          </w:p>
        </w:tc>
        <w:tc>
          <w:tcPr>
            <w:tcW w:w="1843" w:type="dxa"/>
            <w:shd w:val="clear" w:color="auto" w:fill="F2F2F2"/>
          </w:tcPr>
          <w:p w14:paraId="2F7685C9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 xml:space="preserve">Formazione a distanza </w:t>
            </w:r>
          </w:p>
          <w:p w14:paraId="70F738C6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EUSERVICE</w:t>
            </w:r>
          </w:p>
        </w:tc>
      </w:tr>
      <w:tr w:rsidR="00AC0F29" w14:paraId="652A19EB" w14:textId="77777777">
        <w:trPr>
          <w:trHeight w:val="143"/>
        </w:trPr>
        <w:tc>
          <w:tcPr>
            <w:tcW w:w="1985" w:type="dxa"/>
            <w:vMerge/>
            <w:shd w:val="clear" w:color="auto" w:fill="F2F2F2"/>
            <w:vAlign w:val="bottom"/>
          </w:tcPr>
          <w:p w14:paraId="49F2A7B0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orndale" w:eastAsia="Thorndale" w:hAnsi="Thorndale" w:cs="Thorndale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/>
          </w:tcPr>
          <w:p w14:paraId="7D17DE67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Aggiornamento</w:t>
            </w:r>
          </w:p>
          <w:p w14:paraId="17BC22F6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RLS</w:t>
            </w:r>
          </w:p>
        </w:tc>
        <w:tc>
          <w:tcPr>
            <w:tcW w:w="1418" w:type="dxa"/>
            <w:shd w:val="clear" w:color="auto" w:fill="F2F2F2"/>
          </w:tcPr>
          <w:p w14:paraId="2795EF7E" w14:textId="77777777" w:rsidR="00AC0F29" w:rsidRDefault="00026F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a.s.</w:t>
            </w:r>
            <w:proofErr w:type="spellEnd"/>
            <w:r>
              <w:rPr>
                <w:sz w:val="24"/>
                <w:szCs w:val="24"/>
              </w:rPr>
              <w:t xml:space="preserve"> 2024-205</w:t>
            </w:r>
          </w:p>
        </w:tc>
        <w:tc>
          <w:tcPr>
            <w:tcW w:w="1134" w:type="dxa"/>
            <w:shd w:val="clear" w:color="auto" w:fill="F2F2F2"/>
          </w:tcPr>
          <w:p w14:paraId="3E116A1F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8 h</w:t>
            </w:r>
          </w:p>
        </w:tc>
        <w:tc>
          <w:tcPr>
            <w:tcW w:w="1559" w:type="dxa"/>
            <w:shd w:val="clear" w:color="auto" w:fill="F2F2F2"/>
          </w:tcPr>
          <w:p w14:paraId="3D210DB0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Angela Ceccarelli</w:t>
            </w:r>
          </w:p>
        </w:tc>
        <w:tc>
          <w:tcPr>
            <w:tcW w:w="1843" w:type="dxa"/>
            <w:shd w:val="clear" w:color="auto" w:fill="F2F2F2"/>
          </w:tcPr>
          <w:p w14:paraId="3816FE64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EUSERVICE</w:t>
            </w:r>
          </w:p>
        </w:tc>
      </w:tr>
      <w:tr w:rsidR="00AC0F29" w14:paraId="51BF7E3D" w14:textId="77777777">
        <w:trPr>
          <w:trHeight w:val="143"/>
        </w:trPr>
        <w:tc>
          <w:tcPr>
            <w:tcW w:w="1985" w:type="dxa"/>
            <w:vMerge/>
            <w:shd w:val="clear" w:color="auto" w:fill="F2F2F2"/>
            <w:vAlign w:val="bottom"/>
          </w:tcPr>
          <w:p w14:paraId="1B31332D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/>
          </w:tcPr>
          <w:p w14:paraId="498500EA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Corso formazione Addetti Antincendio</w:t>
            </w:r>
          </w:p>
        </w:tc>
        <w:tc>
          <w:tcPr>
            <w:tcW w:w="1418" w:type="dxa"/>
            <w:shd w:val="clear" w:color="auto" w:fill="F2F2F2"/>
          </w:tcPr>
          <w:p w14:paraId="0E80FA5C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a.s.</w:t>
            </w:r>
            <w:proofErr w:type="spellEnd"/>
            <w:r>
              <w:rPr>
                <w:sz w:val="24"/>
                <w:szCs w:val="24"/>
              </w:rPr>
              <w:t xml:space="preserve"> 2024-205</w:t>
            </w:r>
          </w:p>
        </w:tc>
        <w:tc>
          <w:tcPr>
            <w:tcW w:w="1134" w:type="dxa"/>
            <w:shd w:val="clear" w:color="auto" w:fill="F2F2F2"/>
          </w:tcPr>
          <w:p w14:paraId="05115DBD" w14:textId="77777777" w:rsidR="00AC0F29" w:rsidRDefault="00AC0F29">
            <w:pPr>
              <w:rPr>
                <w:rFonts w:eastAsia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F2F2F2"/>
          </w:tcPr>
          <w:p w14:paraId="0645C5A0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Docenti e ATA</w:t>
            </w:r>
          </w:p>
        </w:tc>
        <w:tc>
          <w:tcPr>
            <w:tcW w:w="1843" w:type="dxa"/>
            <w:shd w:val="clear" w:color="auto" w:fill="F2F2F2"/>
          </w:tcPr>
          <w:p w14:paraId="3DBB33D0" w14:textId="77777777" w:rsidR="00AC0F29" w:rsidRDefault="00AC0F29">
            <w:pPr>
              <w:rPr>
                <w:rFonts w:eastAsia="Calibri" w:cs="Calibri"/>
                <w:sz w:val="24"/>
                <w:szCs w:val="24"/>
                <w:highlight w:val="yellow"/>
              </w:rPr>
            </w:pPr>
          </w:p>
        </w:tc>
      </w:tr>
      <w:tr w:rsidR="00AC0F29" w14:paraId="5F85B712" w14:textId="77777777">
        <w:trPr>
          <w:trHeight w:val="143"/>
        </w:trPr>
        <w:tc>
          <w:tcPr>
            <w:tcW w:w="1985" w:type="dxa"/>
            <w:vMerge/>
            <w:shd w:val="clear" w:color="auto" w:fill="F2F2F2"/>
            <w:vAlign w:val="bottom"/>
          </w:tcPr>
          <w:p w14:paraId="3A5AD588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F2F2F2"/>
          </w:tcPr>
          <w:p w14:paraId="49BEA769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Corso di aggiornamento “Privacy nella scuola GDPR a scuola” </w:t>
            </w:r>
          </w:p>
          <w:p w14:paraId="32293B4A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Regolamento europeo sulla protezione dei dati</w:t>
            </w:r>
          </w:p>
        </w:tc>
        <w:tc>
          <w:tcPr>
            <w:tcW w:w="1418" w:type="dxa"/>
            <w:shd w:val="clear" w:color="auto" w:fill="F2F2F2"/>
          </w:tcPr>
          <w:p w14:paraId="72D45F0B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 partire da</w:t>
            </w:r>
          </w:p>
          <w:p w14:paraId="584F2F0B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Aprile </w:t>
            </w:r>
          </w:p>
          <w:p w14:paraId="70CC912F" w14:textId="77777777" w:rsidR="00AC0F29" w:rsidRDefault="00AC0F29">
            <w:pPr>
              <w:rPr>
                <w:rFonts w:eastAsia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2F2F2"/>
          </w:tcPr>
          <w:p w14:paraId="72EAB042" w14:textId="77777777" w:rsidR="00AC0F29" w:rsidRDefault="00026F1B">
            <w:pPr>
              <w:rPr>
                <w:rFonts w:eastAsia="Calibri" w:cs="Calibri"/>
                <w:sz w:val="24"/>
                <w:szCs w:val="24"/>
                <w:highlight w:val="yellow"/>
              </w:rPr>
            </w:pPr>
            <w:r>
              <w:rPr>
                <w:rFonts w:eastAsia="Calibri" w:cs="Calibri"/>
                <w:sz w:val="24"/>
                <w:szCs w:val="24"/>
              </w:rPr>
              <w:t>1 h</w:t>
            </w:r>
          </w:p>
        </w:tc>
        <w:tc>
          <w:tcPr>
            <w:tcW w:w="1559" w:type="dxa"/>
            <w:shd w:val="clear" w:color="auto" w:fill="F2F2F2"/>
          </w:tcPr>
          <w:p w14:paraId="3078BB4E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Docenti e ATA</w:t>
            </w:r>
          </w:p>
        </w:tc>
        <w:tc>
          <w:tcPr>
            <w:tcW w:w="1843" w:type="dxa"/>
            <w:shd w:val="clear" w:color="auto" w:fill="F2F2F2"/>
          </w:tcPr>
          <w:p w14:paraId="22B66565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 xml:space="preserve">Formazione a distanza </w:t>
            </w:r>
          </w:p>
          <w:p w14:paraId="4A5CA729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EUSERVICE</w:t>
            </w:r>
          </w:p>
        </w:tc>
      </w:tr>
      <w:tr w:rsidR="00AC0F29" w14:paraId="0AB388F2" w14:textId="77777777">
        <w:trPr>
          <w:trHeight w:val="143"/>
        </w:trPr>
        <w:tc>
          <w:tcPr>
            <w:tcW w:w="1985" w:type="dxa"/>
            <w:vMerge/>
            <w:shd w:val="clear" w:color="auto" w:fill="F2F2F2"/>
            <w:vAlign w:val="bottom"/>
          </w:tcPr>
          <w:p w14:paraId="27CD0BF3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/>
          </w:tcPr>
          <w:p w14:paraId="00503E07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Somministrazione farmaci</w:t>
            </w:r>
          </w:p>
        </w:tc>
        <w:tc>
          <w:tcPr>
            <w:tcW w:w="1418" w:type="dxa"/>
            <w:shd w:val="clear" w:color="auto" w:fill="F2F2F2"/>
          </w:tcPr>
          <w:p w14:paraId="2168305E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Incontri ripetuti durante il corso dell’anno</w:t>
            </w:r>
          </w:p>
          <w:p w14:paraId="351444DE" w14:textId="77777777" w:rsidR="00AC0F29" w:rsidRDefault="00AC0F29">
            <w:pPr>
              <w:rPr>
                <w:rFonts w:eastAsia="Calibri" w:cs="Calibri"/>
                <w:sz w:val="24"/>
                <w:szCs w:val="24"/>
              </w:rPr>
            </w:pPr>
          </w:p>
          <w:p w14:paraId="65A2BBC8" w14:textId="77777777" w:rsidR="00AC0F29" w:rsidRDefault="00AC0F29">
            <w:pPr>
              <w:rPr>
                <w:rFonts w:eastAsia="Calibri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/>
          </w:tcPr>
          <w:p w14:paraId="2F0ADE45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2 h ad incontro</w:t>
            </w:r>
          </w:p>
        </w:tc>
        <w:tc>
          <w:tcPr>
            <w:tcW w:w="1559" w:type="dxa"/>
            <w:shd w:val="clear" w:color="auto" w:fill="F2F2F2"/>
          </w:tcPr>
          <w:p w14:paraId="4EFDC526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Docenti interessati dei tre ordini di scuola</w:t>
            </w:r>
          </w:p>
        </w:tc>
        <w:tc>
          <w:tcPr>
            <w:tcW w:w="1843" w:type="dxa"/>
            <w:shd w:val="clear" w:color="auto" w:fill="F2F2F2"/>
          </w:tcPr>
          <w:p w14:paraId="7881129A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Medico competente ASL</w:t>
            </w:r>
          </w:p>
        </w:tc>
      </w:tr>
      <w:tr w:rsidR="00AC0F29" w14:paraId="7A39D5AE" w14:textId="77777777">
        <w:trPr>
          <w:trHeight w:val="981"/>
        </w:trPr>
        <w:tc>
          <w:tcPr>
            <w:tcW w:w="1985" w:type="dxa"/>
            <w:vMerge w:val="restart"/>
            <w:shd w:val="clear" w:color="auto" w:fill="F2F2F2"/>
            <w:vAlign w:val="center"/>
          </w:tcPr>
          <w:p w14:paraId="24996E14" w14:textId="77777777" w:rsidR="00AC0F29" w:rsidRDefault="00026F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Didattica per competenze e innovazione metodologica</w:t>
            </w:r>
          </w:p>
          <w:p w14:paraId="2D20B7A7" w14:textId="77777777" w:rsidR="00AC0F29" w:rsidRDefault="00026F1B">
            <w:pPr>
              <w:jc w:val="center"/>
              <w:rPr>
                <w:rFonts w:eastAsia="Calibri" w:cs="Calibri"/>
                <w:b/>
                <w:sz w:val="28"/>
                <w:szCs w:val="28"/>
              </w:rPr>
            </w:pPr>
            <w:bookmarkStart w:id="2" w:name="_heading=h.1fob9te" w:colFirst="0" w:colLast="0"/>
            <w:bookmarkEnd w:id="2"/>
            <w:r>
              <w:rPr>
                <w:b/>
                <w:sz w:val="28"/>
                <w:szCs w:val="28"/>
              </w:rPr>
              <w:lastRenderedPageBreak/>
              <w:t>PNRR</w:t>
            </w:r>
          </w:p>
        </w:tc>
        <w:tc>
          <w:tcPr>
            <w:tcW w:w="2268" w:type="dxa"/>
            <w:shd w:val="clear" w:color="auto" w:fill="F2F2F2"/>
          </w:tcPr>
          <w:p w14:paraId="5B3258F5" w14:textId="77777777" w:rsidR="00AC0F29" w:rsidRDefault="0002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PNRR B.1</w:t>
            </w:r>
          </w:p>
          <w:p w14:paraId="358BA04C" w14:textId="77777777" w:rsidR="00AC0F29" w:rsidRDefault="00026F1B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“Corsi annuali di formazione linguistica per docenti”</w:t>
            </w:r>
          </w:p>
          <w:p w14:paraId="48914FA9" w14:textId="77777777" w:rsidR="00AC0F29" w:rsidRDefault="00AC0F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/>
          </w:tcPr>
          <w:p w14:paraId="09A9EE40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Concluso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</w:tcPr>
          <w:p w14:paraId="5725B749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22 ore</w:t>
            </w:r>
          </w:p>
        </w:tc>
        <w:tc>
          <w:tcPr>
            <w:tcW w:w="1559" w:type="dxa"/>
            <w:shd w:val="clear" w:color="auto" w:fill="F2F2F2"/>
          </w:tcPr>
          <w:p w14:paraId="5CF54189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47E012B0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Prof.ssa Luisa Elena Harri De Barroso</w:t>
            </w:r>
          </w:p>
        </w:tc>
      </w:tr>
      <w:tr w:rsidR="00AC0F29" w14:paraId="039F7AE1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17C77C0F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/>
          </w:tcPr>
          <w:p w14:paraId="5AEF0B10" w14:textId="77777777" w:rsidR="00AC0F29" w:rsidRDefault="00026F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PNRR B.2</w:t>
            </w:r>
          </w:p>
          <w:p w14:paraId="1F8846D2" w14:textId="77777777" w:rsidR="00AC0F29" w:rsidRDefault="00026F1B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“Corsi annuali di metodologia Content and Language </w:t>
            </w:r>
            <w:proofErr w:type="spellStart"/>
            <w:r>
              <w:rPr>
                <w:b/>
                <w:i/>
                <w:sz w:val="24"/>
                <w:szCs w:val="24"/>
              </w:rPr>
              <w:t>Integrated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Learning (CLIL)”</w:t>
            </w:r>
          </w:p>
          <w:p w14:paraId="4A11B03E" w14:textId="77777777" w:rsidR="00AC0F29" w:rsidRDefault="00AC0F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/>
          </w:tcPr>
          <w:p w14:paraId="23A31F14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In corso </w:t>
            </w:r>
          </w:p>
        </w:tc>
        <w:tc>
          <w:tcPr>
            <w:tcW w:w="1134" w:type="dxa"/>
            <w:shd w:val="clear" w:color="auto" w:fill="F2F2F2"/>
          </w:tcPr>
          <w:p w14:paraId="43EC12F7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22 ore</w:t>
            </w:r>
          </w:p>
        </w:tc>
        <w:tc>
          <w:tcPr>
            <w:tcW w:w="1559" w:type="dxa"/>
            <w:shd w:val="clear" w:color="auto" w:fill="F2F2F2"/>
          </w:tcPr>
          <w:p w14:paraId="52A05942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6C8D1669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Prof.ssa </w:t>
            </w:r>
          </w:p>
          <w:p w14:paraId="7BA1A763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Alba Graziano</w:t>
            </w:r>
          </w:p>
        </w:tc>
      </w:tr>
      <w:tr w:rsidR="00AC0F29" w14:paraId="446EFF71" w14:textId="77777777">
        <w:trPr>
          <w:trHeight w:val="981"/>
        </w:trPr>
        <w:tc>
          <w:tcPr>
            <w:tcW w:w="1985" w:type="dxa"/>
            <w:vMerge w:val="restart"/>
            <w:shd w:val="clear" w:color="auto" w:fill="F2F2F2"/>
            <w:vAlign w:val="center"/>
          </w:tcPr>
          <w:p w14:paraId="1839AB3C" w14:textId="77777777" w:rsidR="00AC0F29" w:rsidRDefault="00026F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L. 1 Didattica digitale integrata e formazione alla transizione digitale per il personale scolastico</w:t>
            </w:r>
          </w:p>
          <w:p w14:paraId="776AD7B0" w14:textId="77777777" w:rsidR="00AC0F29" w:rsidRDefault="00026F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PNRR</w:t>
            </w:r>
          </w:p>
          <w:p w14:paraId="58E1724C" w14:textId="77777777" w:rsidR="00AC0F29" w:rsidRDefault="00026F1B">
            <w:pPr>
              <w:widowControl w:val="0"/>
              <w:spacing w:before="4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“Laboratori di formazione sul campo”</w:t>
            </w: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B515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N°1</w:t>
            </w:r>
            <w:r>
              <w:rPr>
                <w:rFonts w:ascii="Arial" w:eastAsia="Arial" w:hAnsi="Arial" w:cs="Arial"/>
              </w:rPr>
              <w:t xml:space="preserve"> Laboratorio di Storytelling</w:t>
            </w:r>
          </w:p>
        </w:tc>
        <w:tc>
          <w:tcPr>
            <w:tcW w:w="1418" w:type="dxa"/>
            <w:shd w:val="clear" w:color="auto" w:fill="F2F2F2"/>
          </w:tcPr>
          <w:p w14:paraId="5631E0E9" w14:textId="77777777" w:rsidR="00AC0F29" w:rsidRDefault="00026F1B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528E3544" w14:textId="77777777" w:rsidR="00AC0F29" w:rsidRDefault="00026F1B">
            <w:pPr>
              <w:jc w:val="center"/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16 ore</w:t>
            </w:r>
          </w:p>
        </w:tc>
        <w:tc>
          <w:tcPr>
            <w:tcW w:w="1559" w:type="dxa"/>
            <w:shd w:val="clear" w:color="auto" w:fill="F2F2F2"/>
          </w:tcPr>
          <w:p w14:paraId="349E5DC0" w14:textId="77777777" w:rsidR="00AC0F29" w:rsidRDefault="00026F1B">
            <w:pPr>
              <w:widowControl w:val="0"/>
              <w:spacing w:before="4" w:after="120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Tutti i docenti dell’I.C. Tolfa</w:t>
            </w:r>
          </w:p>
        </w:tc>
        <w:tc>
          <w:tcPr>
            <w:tcW w:w="1843" w:type="dxa"/>
            <w:shd w:val="clear" w:color="auto" w:fill="F2F2F2"/>
          </w:tcPr>
          <w:p w14:paraId="3A7F65BE" w14:textId="77777777" w:rsidR="00AC0F29" w:rsidRDefault="00026F1B">
            <w:pPr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Tomasa Pala</w:t>
            </w:r>
          </w:p>
        </w:tc>
      </w:tr>
      <w:tr w:rsidR="00AC0F29" w14:paraId="4D6185CF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714A6E96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56D8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N°2</w:t>
            </w:r>
            <w:r>
              <w:rPr>
                <w:rFonts w:ascii="Arial" w:eastAsia="Arial" w:hAnsi="Arial" w:cs="Arial"/>
              </w:rPr>
              <w:t xml:space="preserve"> Laboratorio di </w:t>
            </w:r>
            <w:proofErr w:type="spellStart"/>
            <w:r>
              <w:rPr>
                <w:rFonts w:ascii="Arial" w:eastAsia="Arial" w:hAnsi="Arial" w:cs="Arial"/>
              </w:rPr>
              <w:t>CapCut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2FED7B1B" w14:textId="77777777" w:rsidR="00AC0F29" w:rsidRDefault="00026F1B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44987E18" w14:textId="77777777" w:rsidR="00AC0F29" w:rsidRDefault="00026F1B">
            <w:pPr>
              <w:jc w:val="center"/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16 ore</w:t>
            </w:r>
          </w:p>
        </w:tc>
        <w:tc>
          <w:tcPr>
            <w:tcW w:w="1559" w:type="dxa"/>
            <w:shd w:val="clear" w:color="auto" w:fill="F2F2F2"/>
          </w:tcPr>
          <w:p w14:paraId="292A3CE8" w14:textId="77777777" w:rsidR="00AC0F29" w:rsidRDefault="00026F1B">
            <w:pPr>
              <w:widowControl w:val="0"/>
              <w:spacing w:before="4" w:after="120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Tutti i docenti dell’I.C. Tolfa</w:t>
            </w:r>
          </w:p>
        </w:tc>
        <w:tc>
          <w:tcPr>
            <w:tcW w:w="1843" w:type="dxa"/>
            <w:shd w:val="clear" w:color="auto" w:fill="F2F2F2"/>
          </w:tcPr>
          <w:p w14:paraId="546F501F" w14:textId="77777777" w:rsidR="00AC0F29" w:rsidRDefault="00026F1B">
            <w:pPr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Tomasa Pala</w:t>
            </w:r>
          </w:p>
        </w:tc>
      </w:tr>
      <w:tr w:rsidR="00AC0F29" w14:paraId="29822E27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31573A28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CFD8" w14:textId="77777777" w:rsidR="00AC0F29" w:rsidRDefault="00026F1B">
            <w:pPr>
              <w:widowControl w:val="0"/>
              <w:ind w:right="-10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N°3</w:t>
            </w:r>
            <w:r>
              <w:rPr>
                <w:rFonts w:ascii="Arial" w:eastAsia="Arial" w:hAnsi="Arial" w:cs="Arial"/>
              </w:rPr>
              <w:t xml:space="preserve"> Laboratorio di </w:t>
            </w:r>
            <w:proofErr w:type="spellStart"/>
            <w:r>
              <w:rPr>
                <w:rFonts w:ascii="Arial" w:eastAsia="Arial" w:hAnsi="Arial" w:cs="Arial"/>
              </w:rPr>
              <w:t>Canva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22587DF8" w14:textId="77777777" w:rsidR="00AC0F29" w:rsidRDefault="00026F1B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37E5472B" w14:textId="77777777" w:rsidR="00AC0F29" w:rsidRDefault="00026F1B">
            <w:pPr>
              <w:jc w:val="center"/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16 ore</w:t>
            </w:r>
          </w:p>
        </w:tc>
        <w:tc>
          <w:tcPr>
            <w:tcW w:w="1559" w:type="dxa"/>
            <w:shd w:val="clear" w:color="auto" w:fill="F2F2F2"/>
          </w:tcPr>
          <w:p w14:paraId="71E81FAC" w14:textId="77777777" w:rsidR="00AC0F29" w:rsidRDefault="00026F1B">
            <w:pPr>
              <w:widowControl w:val="0"/>
              <w:spacing w:before="4" w:after="120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Tutti i docenti dell’I.C. Tolfa</w:t>
            </w:r>
          </w:p>
        </w:tc>
        <w:tc>
          <w:tcPr>
            <w:tcW w:w="1843" w:type="dxa"/>
            <w:shd w:val="clear" w:color="auto" w:fill="F2F2F2"/>
          </w:tcPr>
          <w:p w14:paraId="71140EA1" w14:textId="77777777" w:rsidR="00AC0F29" w:rsidRDefault="00026F1B">
            <w:pPr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Tomasa Pala</w:t>
            </w:r>
          </w:p>
        </w:tc>
      </w:tr>
      <w:tr w:rsidR="00AC0F29" w14:paraId="7DA534FA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023144CB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E32F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N°4</w:t>
            </w:r>
          </w:p>
          <w:p w14:paraId="36A047D6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Laboratorio di unplugged</w:t>
            </w:r>
          </w:p>
          <w:p w14:paraId="3DF0AB58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shd w:val="clear" w:color="auto" w:fill="F2F2F2"/>
          </w:tcPr>
          <w:p w14:paraId="54EA1733" w14:textId="77777777" w:rsidR="00AC0F29" w:rsidRDefault="00026F1B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3388DD44" w14:textId="77777777" w:rsidR="00AC0F29" w:rsidRDefault="00026F1B">
            <w:pPr>
              <w:jc w:val="center"/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16 ore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3619" w14:textId="77777777" w:rsidR="00AC0F29" w:rsidRDefault="00026F1B">
            <w:pPr>
              <w:widowControl w:val="0"/>
              <w:spacing w:before="4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Destinato ai docenti di infanzia e classe prima primaria</w:t>
            </w:r>
          </w:p>
        </w:tc>
        <w:tc>
          <w:tcPr>
            <w:tcW w:w="1843" w:type="dxa"/>
            <w:shd w:val="clear" w:color="auto" w:fill="F2F2F2"/>
          </w:tcPr>
          <w:p w14:paraId="3E311FFE" w14:textId="77777777" w:rsidR="00AC0F29" w:rsidRDefault="00026F1B">
            <w:pPr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Tomasa Pala</w:t>
            </w:r>
          </w:p>
        </w:tc>
      </w:tr>
      <w:tr w:rsidR="00AC0F29" w14:paraId="55C41EAD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45EE55A1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D03C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N°5</w:t>
            </w:r>
          </w:p>
          <w:p w14:paraId="3ADC8A54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Laboratorio di coding</w:t>
            </w:r>
          </w:p>
          <w:p w14:paraId="39B38E02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shd w:val="clear" w:color="auto" w:fill="F2F2F2"/>
          </w:tcPr>
          <w:p w14:paraId="385BC63B" w14:textId="77777777" w:rsidR="00AC0F29" w:rsidRDefault="00026F1B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33D0A7AA" w14:textId="77777777" w:rsidR="00AC0F29" w:rsidRDefault="00026F1B">
            <w:pPr>
              <w:jc w:val="center"/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16 ore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D039D" w14:textId="77777777" w:rsidR="00AC0F29" w:rsidRDefault="00026F1B">
            <w:pPr>
              <w:widowControl w:val="0"/>
              <w:spacing w:before="4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Destinato ai docenti di infanzia e classe prima primaria</w:t>
            </w:r>
          </w:p>
        </w:tc>
        <w:tc>
          <w:tcPr>
            <w:tcW w:w="1843" w:type="dxa"/>
            <w:shd w:val="clear" w:color="auto" w:fill="F2F2F2"/>
          </w:tcPr>
          <w:p w14:paraId="7C409C96" w14:textId="77777777" w:rsidR="00AC0F29" w:rsidRDefault="00026F1B">
            <w:pPr>
              <w:jc w:val="center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Tomasa Pala</w:t>
            </w:r>
          </w:p>
        </w:tc>
      </w:tr>
      <w:tr w:rsidR="00AC0F29" w14:paraId="7E525613" w14:textId="77777777">
        <w:trPr>
          <w:trHeight w:val="981"/>
        </w:trPr>
        <w:tc>
          <w:tcPr>
            <w:tcW w:w="1985" w:type="dxa"/>
            <w:vMerge w:val="restart"/>
            <w:shd w:val="clear" w:color="auto" w:fill="F2F2F2"/>
            <w:vAlign w:val="center"/>
          </w:tcPr>
          <w:p w14:paraId="5FD9BA2C" w14:textId="77777777" w:rsidR="00AC0F29" w:rsidRDefault="00026F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 1 Didattica digitale integrata e formazione alla transizione digitale per il personale scolastico</w:t>
            </w:r>
          </w:p>
          <w:p w14:paraId="3EC81655" w14:textId="77777777" w:rsidR="00AC0F29" w:rsidRDefault="00026F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PNRR</w:t>
            </w:r>
          </w:p>
          <w:p w14:paraId="1D0D8762" w14:textId="77777777" w:rsidR="00AC0F29" w:rsidRDefault="00026F1B">
            <w:pPr>
              <w:widowControl w:val="0"/>
              <w:spacing w:before="4" w:after="120"/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>
              <w:rPr>
                <w:rFonts w:ascii="Arial" w:eastAsia="Arial" w:hAnsi="Arial" w:cs="Arial"/>
                <w:i/>
              </w:rPr>
              <w:t>Percorsi di formazione sulla transizione digitale</w:t>
            </w:r>
            <w:r>
              <w:rPr>
                <w:rFonts w:ascii="Arial" w:eastAsia="Arial" w:hAnsi="Arial" w:cs="Arial"/>
                <w:b/>
              </w:rPr>
              <w:t>”</w:t>
            </w: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7F8A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N°1</w:t>
            </w:r>
            <w:r>
              <w:rPr>
                <w:rFonts w:ascii="Arial" w:eastAsia="Arial" w:hAnsi="Arial" w:cs="Arial"/>
              </w:rPr>
              <w:t xml:space="preserve"> Corso </w:t>
            </w:r>
            <w:proofErr w:type="spellStart"/>
            <w:r>
              <w:rPr>
                <w:rFonts w:ascii="Arial" w:eastAsia="Arial" w:hAnsi="Arial" w:cs="Arial"/>
              </w:rPr>
              <w:t>Canva</w:t>
            </w:r>
            <w:proofErr w:type="spellEnd"/>
            <w:r>
              <w:rPr>
                <w:rFonts w:ascii="Arial" w:eastAsia="Arial" w:hAnsi="Arial" w:cs="Arial"/>
              </w:rPr>
              <w:t xml:space="preserve"> completo</w:t>
            </w:r>
          </w:p>
        </w:tc>
        <w:tc>
          <w:tcPr>
            <w:tcW w:w="1418" w:type="dxa"/>
            <w:shd w:val="clear" w:color="auto" w:fill="F2F2F2"/>
          </w:tcPr>
          <w:p w14:paraId="0C9C88CF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6C391F19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15 ore</w:t>
            </w:r>
          </w:p>
        </w:tc>
        <w:tc>
          <w:tcPr>
            <w:tcW w:w="1559" w:type="dxa"/>
            <w:shd w:val="clear" w:color="auto" w:fill="F2F2F2"/>
          </w:tcPr>
          <w:p w14:paraId="666B013C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321B3E14" w14:textId="77777777" w:rsidR="00AC0F29" w:rsidRDefault="00026F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A295297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Serena Rosati</w:t>
            </w:r>
          </w:p>
        </w:tc>
      </w:tr>
      <w:tr w:rsidR="00AC0F29" w14:paraId="0D037E08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37BD1455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1DD6A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 2</w:t>
            </w:r>
            <w:r>
              <w:rPr>
                <w:rFonts w:ascii="Arial" w:eastAsia="Arial" w:hAnsi="Arial" w:cs="Arial"/>
              </w:rPr>
              <w:t xml:space="preserve"> Storytelling </w:t>
            </w:r>
            <w:proofErr w:type="gramStart"/>
            <w:r>
              <w:rPr>
                <w:rFonts w:ascii="Arial" w:eastAsia="Arial" w:hAnsi="Arial" w:cs="Arial"/>
              </w:rPr>
              <w:t>( su</w:t>
            </w:r>
            <w:proofErr w:type="gramEnd"/>
            <w:r>
              <w:rPr>
                <w:rFonts w:ascii="Arial" w:eastAsia="Arial" w:hAnsi="Arial" w:cs="Arial"/>
              </w:rPr>
              <w:t xml:space="preserve"> varie piattaforme)</w:t>
            </w:r>
          </w:p>
          <w:p w14:paraId="075811DD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58B2038E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403F483C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56C303FB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127C9A64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513B9883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7656BD8B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14:paraId="78B2632C" w14:textId="77777777" w:rsidR="00AC0F29" w:rsidRDefault="00AC0F29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shd w:val="clear" w:color="auto" w:fill="F2F2F2"/>
          </w:tcPr>
          <w:p w14:paraId="6E937B8E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2AF7D812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15 ore</w:t>
            </w:r>
          </w:p>
        </w:tc>
        <w:tc>
          <w:tcPr>
            <w:tcW w:w="1559" w:type="dxa"/>
            <w:shd w:val="clear" w:color="auto" w:fill="F2F2F2"/>
          </w:tcPr>
          <w:p w14:paraId="0128EA28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19ABBC2D" w14:textId="77777777" w:rsidR="00AC0F29" w:rsidRDefault="00026F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C5ED44D" w14:textId="77777777" w:rsidR="00AC0F29" w:rsidRDefault="00026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Serena Rosati</w:t>
            </w:r>
          </w:p>
        </w:tc>
      </w:tr>
      <w:tr w:rsidR="00AC0F29" w14:paraId="4F7CF5A5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5A06B1ED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4B3B4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 3</w:t>
            </w:r>
            <w:r>
              <w:rPr>
                <w:rFonts w:ascii="Arial" w:eastAsia="Arial" w:hAnsi="Arial" w:cs="Arial"/>
              </w:rPr>
              <w:t xml:space="preserve"> Escape room</w:t>
            </w:r>
          </w:p>
        </w:tc>
        <w:tc>
          <w:tcPr>
            <w:tcW w:w="1418" w:type="dxa"/>
            <w:shd w:val="clear" w:color="auto" w:fill="F2F2F2"/>
          </w:tcPr>
          <w:p w14:paraId="59CEDBBA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6FD05884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15 ore</w:t>
            </w:r>
          </w:p>
        </w:tc>
        <w:tc>
          <w:tcPr>
            <w:tcW w:w="1559" w:type="dxa"/>
            <w:shd w:val="clear" w:color="auto" w:fill="F2F2F2"/>
          </w:tcPr>
          <w:p w14:paraId="26E0BA03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164CDAE3" w14:textId="77777777" w:rsidR="00AC0F29" w:rsidRDefault="00026F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D75E91E" w14:textId="77777777" w:rsidR="00AC0F29" w:rsidRDefault="00026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Serena Rosati</w:t>
            </w:r>
          </w:p>
        </w:tc>
      </w:tr>
      <w:tr w:rsidR="00AC0F29" w14:paraId="15BE3529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07E89B4E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A315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 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46F0265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L’A.I. nella didattica</w:t>
            </w:r>
          </w:p>
        </w:tc>
        <w:tc>
          <w:tcPr>
            <w:tcW w:w="1418" w:type="dxa"/>
            <w:shd w:val="clear" w:color="auto" w:fill="F2F2F2"/>
          </w:tcPr>
          <w:p w14:paraId="51BBA526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corso</w:t>
            </w:r>
          </w:p>
        </w:tc>
        <w:tc>
          <w:tcPr>
            <w:tcW w:w="1134" w:type="dxa"/>
            <w:shd w:val="clear" w:color="auto" w:fill="F2F2F2"/>
          </w:tcPr>
          <w:p w14:paraId="26BB7A96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15 ore</w:t>
            </w:r>
          </w:p>
        </w:tc>
        <w:tc>
          <w:tcPr>
            <w:tcW w:w="1559" w:type="dxa"/>
            <w:shd w:val="clear" w:color="auto" w:fill="F2F2F2"/>
          </w:tcPr>
          <w:p w14:paraId="015A8B23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09986B80" w14:textId="77777777" w:rsidR="00AC0F29" w:rsidRDefault="00026F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Ins.te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760C04E" w14:textId="77777777" w:rsidR="00AC0F29" w:rsidRDefault="00026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Serena Rosati</w:t>
            </w:r>
          </w:p>
        </w:tc>
      </w:tr>
      <w:tr w:rsidR="00AC0F29" w14:paraId="65CDA43F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3D0A2655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6CCF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 5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CapCut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05F42A8D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gennaio</w:t>
            </w:r>
          </w:p>
        </w:tc>
        <w:tc>
          <w:tcPr>
            <w:tcW w:w="1134" w:type="dxa"/>
            <w:shd w:val="clear" w:color="auto" w:fill="F2F2F2"/>
          </w:tcPr>
          <w:p w14:paraId="0311258A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15 ore</w:t>
            </w:r>
          </w:p>
        </w:tc>
        <w:tc>
          <w:tcPr>
            <w:tcW w:w="1559" w:type="dxa"/>
            <w:shd w:val="clear" w:color="auto" w:fill="F2F2F2"/>
          </w:tcPr>
          <w:p w14:paraId="43D9C918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15046CC6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Prof. Giulio Fiorillo</w:t>
            </w:r>
          </w:p>
        </w:tc>
      </w:tr>
      <w:tr w:rsidR="00AC0F29" w14:paraId="0A4323C3" w14:textId="77777777">
        <w:trPr>
          <w:trHeight w:val="981"/>
        </w:trPr>
        <w:tc>
          <w:tcPr>
            <w:tcW w:w="1985" w:type="dxa"/>
            <w:vMerge/>
            <w:shd w:val="clear" w:color="auto" w:fill="F2F2F2"/>
            <w:vAlign w:val="center"/>
          </w:tcPr>
          <w:p w14:paraId="1D22E732" w14:textId="77777777" w:rsidR="00AC0F29" w:rsidRDefault="00AC0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28A0" w14:textId="77777777" w:rsidR="00AC0F29" w:rsidRDefault="00026F1B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 6</w:t>
            </w:r>
            <w:r>
              <w:rPr>
                <w:rFonts w:ascii="Arial" w:eastAsia="Arial" w:hAnsi="Arial" w:cs="Arial"/>
              </w:rPr>
              <w:t xml:space="preserve"> Coding di base</w:t>
            </w:r>
          </w:p>
        </w:tc>
        <w:tc>
          <w:tcPr>
            <w:tcW w:w="1418" w:type="dxa"/>
            <w:shd w:val="clear" w:color="auto" w:fill="F2F2F2"/>
          </w:tcPr>
          <w:p w14:paraId="707F7C8E" w14:textId="77777777" w:rsidR="00AC0F29" w:rsidRDefault="00026F1B">
            <w:pPr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gennaio</w:t>
            </w:r>
          </w:p>
        </w:tc>
        <w:tc>
          <w:tcPr>
            <w:tcW w:w="1134" w:type="dxa"/>
            <w:shd w:val="clear" w:color="auto" w:fill="F2F2F2"/>
          </w:tcPr>
          <w:p w14:paraId="65DA4C25" w14:textId="77777777" w:rsidR="00AC0F29" w:rsidRDefault="00026F1B">
            <w:pPr>
              <w:rPr>
                <w:rFonts w:ascii="Thorndale" w:eastAsia="Thorndale" w:hAnsi="Thorndale" w:cs="Thorndale"/>
                <w:sz w:val="24"/>
                <w:szCs w:val="24"/>
              </w:rPr>
            </w:pPr>
            <w:r>
              <w:rPr>
                <w:rFonts w:ascii="Thorndale" w:eastAsia="Thorndale" w:hAnsi="Thorndale" w:cs="Thorndale"/>
                <w:sz w:val="24"/>
                <w:szCs w:val="24"/>
              </w:rPr>
              <w:t>15 ore</w:t>
            </w:r>
          </w:p>
        </w:tc>
        <w:tc>
          <w:tcPr>
            <w:tcW w:w="1559" w:type="dxa"/>
            <w:shd w:val="clear" w:color="auto" w:fill="F2F2F2"/>
          </w:tcPr>
          <w:p w14:paraId="02A80B53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 servizio</w:t>
            </w:r>
          </w:p>
        </w:tc>
        <w:tc>
          <w:tcPr>
            <w:tcW w:w="1843" w:type="dxa"/>
            <w:shd w:val="clear" w:color="auto" w:fill="F2F2F2"/>
          </w:tcPr>
          <w:p w14:paraId="03C72781" w14:textId="77777777" w:rsidR="00AC0F29" w:rsidRDefault="00026F1B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Prof. Giulio Fiorillo</w:t>
            </w:r>
          </w:p>
        </w:tc>
      </w:tr>
    </w:tbl>
    <w:p w14:paraId="4CBF942C" w14:textId="77777777" w:rsidR="00AC0F29" w:rsidRDefault="00AC0F29">
      <w:pPr>
        <w:spacing w:after="0"/>
        <w:jc w:val="both"/>
        <w:rPr>
          <w:sz w:val="24"/>
          <w:szCs w:val="24"/>
        </w:rPr>
      </w:pPr>
    </w:p>
    <w:p w14:paraId="6CA42A3C" w14:textId="77777777" w:rsidR="00AC0F29" w:rsidRDefault="00026F1B">
      <w:pPr>
        <w:spacing w:after="0"/>
        <w:rPr>
          <w:sz w:val="24"/>
          <w:szCs w:val="24"/>
        </w:rPr>
      </w:pPr>
      <w:r>
        <w:rPr>
          <w:sz w:val="24"/>
          <w:szCs w:val="24"/>
        </w:rPr>
        <w:t>Tolfa, 02/12/2024                                                                                                                                  Le F. S.</w:t>
      </w:r>
    </w:p>
    <w:p w14:paraId="70F53954" w14:textId="77777777" w:rsidR="00AC0F29" w:rsidRDefault="00026F1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Veronica Ceccarelli</w:t>
      </w:r>
    </w:p>
    <w:p w14:paraId="0AA53D56" w14:textId="77777777" w:rsidR="00AC0F29" w:rsidRDefault="00026F1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Brunella Franceschini</w:t>
      </w:r>
    </w:p>
    <w:p w14:paraId="3E1478A9" w14:textId="77777777" w:rsidR="0005120E" w:rsidRDefault="0005120E">
      <w:pPr>
        <w:spacing w:after="0"/>
        <w:jc w:val="center"/>
        <w:rPr>
          <w:sz w:val="24"/>
          <w:szCs w:val="24"/>
        </w:rPr>
      </w:pPr>
    </w:p>
    <w:p w14:paraId="02472343" w14:textId="77777777" w:rsidR="0005120E" w:rsidRDefault="0005120E">
      <w:pPr>
        <w:spacing w:after="0"/>
        <w:jc w:val="center"/>
        <w:rPr>
          <w:sz w:val="24"/>
          <w:szCs w:val="24"/>
        </w:rPr>
      </w:pPr>
    </w:p>
    <w:p w14:paraId="3D84AF3B" w14:textId="77777777" w:rsidR="0005120E" w:rsidRDefault="0005120E">
      <w:pPr>
        <w:spacing w:after="0"/>
        <w:jc w:val="center"/>
        <w:rPr>
          <w:sz w:val="24"/>
          <w:szCs w:val="24"/>
        </w:rPr>
      </w:pPr>
    </w:p>
    <w:p w14:paraId="7D31C803" w14:textId="315A6414" w:rsidR="0005120E" w:rsidRDefault="0005120E" w:rsidP="0005120E">
      <w:pPr>
        <w:spacing w:after="0"/>
        <w:rPr>
          <w:sz w:val="24"/>
          <w:szCs w:val="24"/>
        </w:rPr>
      </w:pPr>
      <w:hyperlink r:id="rId7" w:anchor="Struttura" w:history="1">
        <w:r w:rsidRPr="0005120E">
          <w:rPr>
            <w:rStyle w:val="Collegamentoipertestuale"/>
            <w:sz w:val="24"/>
            <w:szCs w:val="24"/>
          </w:rPr>
          <w:t>Home</w:t>
        </w:r>
      </w:hyperlink>
    </w:p>
    <w:sectPr w:rsidR="0005120E">
      <w:footerReference w:type="default" r:id="rId8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A7D8D" w14:textId="77777777" w:rsidR="009337D6" w:rsidRDefault="009337D6">
      <w:pPr>
        <w:spacing w:after="0" w:line="240" w:lineRule="auto"/>
      </w:pPr>
      <w:r>
        <w:separator/>
      </w:r>
    </w:p>
  </w:endnote>
  <w:endnote w:type="continuationSeparator" w:id="0">
    <w:p w14:paraId="1F25E7A0" w14:textId="77777777" w:rsidR="009337D6" w:rsidRDefault="0093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59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901A1" w14:textId="77777777" w:rsidR="00AC0F29" w:rsidRDefault="00026F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1F1002">
      <w:rPr>
        <w:rFonts w:eastAsia="Calibri" w:cs="Calibri"/>
        <w:noProof/>
        <w:color w:val="000000"/>
      </w:rPr>
      <w:t>1</w:t>
    </w:r>
    <w:r>
      <w:rPr>
        <w:rFonts w:eastAsia="Calibri" w:cs="Calibri"/>
        <w:color w:val="000000"/>
      </w:rPr>
      <w:fldChar w:fldCharType="end"/>
    </w:r>
  </w:p>
  <w:p w14:paraId="04603D2E" w14:textId="77777777" w:rsidR="00AC0F29" w:rsidRDefault="00AC0F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F4D35" w14:textId="77777777" w:rsidR="009337D6" w:rsidRDefault="009337D6">
      <w:pPr>
        <w:spacing w:after="0" w:line="240" w:lineRule="auto"/>
      </w:pPr>
      <w:r>
        <w:separator/>
      </w:r>
    </w:p>
  </w:footnote>
  <w:footnote w:type="continuationSeparator" w:id="0">
    <w:p w14:paraId="7068FFA8" w14:textId="77777777" w:rsidR="009337D6" w:rsidRDefault="00933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29"/>
    <w:rsid w:val="00026F1B"/>
    <w:rsid w:val="0005120E"/>
    <w:rsid w:val="001F1002"/>
    <w:rsid w:val="007769A0"/>
    <w:rsid w:val="009337D6"/>
    <w:rsid w:val="00A84D42"/>
    <w:rsid w:val="00AC0F29"/>
    <w:rsid w:val="00E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CA7F"/>
  <w15:docId w15:val="{31FD7EAB-FE5C-D94C-B83E-B7E3FCC3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4493"/>
    <w:pPr>
      <w:suppressAutoHyphens/>
    </w:pPr>
    <w:rPr>
      <w:rFonts w:eastAsia="SimSun" w:cs="font459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foelenco1">
    <w:name w:val="Paragrafo elenco1"/>
    <w:basedOn w:val="Normale"/>
    <w:rsid w:val="00B84493"/>
    <w:pPr>
      <w:ind w:left="720"/>
    </w:pPr>
  </w:style>
  <w:style w:type="paragraph" w:customStyle="1" w:styleId="Paragrafoelenco10">
    <w:name w:val="Paragrafo elenco1"/>
    <w:basedOn w:val="Normale"/>
    <w:rsid w:val="00B84493"/>
    <w:pPr>
      <w:ind w:left="720"/>
    </w:pPr>
    <w:rPr>
      <w:rFonts w:eastAsia="Andale Sans UI" w:cs="Calibri"/>
    </w:rPr>
  </w:style>
  <w:style w:type="table" w:styleId="Grigliatabella">
    <w:name w:val="Table Grid"/>
    <w:basedOn w:val="Tabellanormale"/>
    <w:uiPriority w:val="39"/>
    <w:rsid w:val="00B8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B8449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84493"/>
    <w:rPr>
      <w:rFonts w:ascii="Calibri" w:eastAsia="SimSun" w:hAnsi="Calibri" w:cs="font459"/>
      <w:lang w:eastAsia="ar-SA"/>
    </w:rPr>
  </w:style>
  <w:style w:type="paragraph" w:styleId="Paragrafoelenco">
    <w:name w:val="List Paragraph"/>
    <w:basedOn w:val="Normale"/>
    <w:uiPriority w:val="34"/>
    <w:qFormat/>
    <w:rsid w:val="002B6883"/>
    <w:pPr>
      <w:ind w:left="720"/>
      <w:contextualSpacing/>
    </w:pPr>
  </w:style>
  <w:style w:type="paragraph" w:customStyle="1" w:styleId="Default">
    <w:name w:val="Default"/>
    <w:rsid w:val="00485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11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82B"/>
    <w:rPr>
      <w:rFonts w:ascii="Calibri" w:eastAsia="SimSun" w:hAnsi="Calibri" w:cs="font459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11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82B"/>
    <w:rPr>
      <w:rFonts w:ascii="Calibri" w:eastAsia="SimSun" w:hAnsi="Calibri" w:cs="font459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512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20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6F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PTOF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fE/7RXHGUIEvnpvP30D6YFetaw==">CgMxLjAyCGguZ2pkZ3hzMgloLjMwajB6bGwyCWguMWZvYjl0ZTgAciExMEoySHNqMHBfMXV3Tmw1dXhtZHVwNDNfWkJHS2JaTDk=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 Carducci</dc:creator>
  <cp:lastModifiedBy>Luca Santecchi</cp:lastModifiedBy>
  <cp:revision>5</cp:revision>
  <dcterms:created xsi:type="dcterms:W3CDTF">2024-12-04T14:40:00Z</dcterms:created>
  <dcterms:modified xsi:type="dcterms:W3CDTF">2024-12-08T12:04:00Z</dcterms:modified>
</cp:coreProperties>
</file>